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附件二：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外国语学院学生成才奖励教师申报表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050"/>
        <w:gridCol w:w="1427"/>
        <w:gridCol w:w="2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系（部）</w:t>
            </w:r>
          </w:p>
        </w:tc>
        <w:tc>
          <w:tcPr>
            <w:tcW w:w="285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申报类别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√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（注：</w:t>
            </w:r>
            <w:r>
              <w:rPr>
                <w:rFonts w:hint="eastAsia"/>
                <w:color w:val="FF0000"/>
                <w:highlight w:val="none"/>
                <w:lang w:val="en-US" w:eastAsia="zh-CN"/>
              </w:rPr>
              <w:t>同时</w:t>
            </w:r>
            <w:r>
              <w:rPr>
                <w:rFonts w:hint="eastAsia"/>
                <w:color w:val="FF0000"/>
                <w:lang w:val="en-US" w:eastAsia="zh-CN"/>
              </w:rPr>
              <w:t>申报多个类别，请分别填表！）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二科研类（    ）   三竞赛类（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对照条例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（如：指导学生科研项目，校级立项并结题，奖励300）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申报理由</w:t>
            </w:r>
          </w:p>
        </w:tc>
        <w:tc>
          <w:tcPr>
            <w:tcW w:w="7334" w:type="dxa"/>
            <w:gridSpan w:val="3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请注明申报内容的具体名称、时间、相关人员姓名、竞赛获奖和论文、课题的级别等。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申报奖励金额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学工办审核意见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盖章：</w:t>
            </w:r>
          </w:p>
          <w:p>
            <w:pPr>
              <w:tabs>
                <w:tab w:val="left" w:pos="4392"/>
                <w:tab w:val="left" w:pos="454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both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</w:tbl>
    <w:p>
      <w:p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注：</w:t>
      </w:r>
    </w:p>
    <w:p>
      <w:pPr>
        <w:numPr>
          <w:ilvl w:val="0"/>
          <w:numId w:val="1"/>
        </w:num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请将证明材料，附在后面。</w:t>
      </w:r>
    </w:p>
    <w:p>
      <w:pPr>
        <w:numPr>
          <w:ilvl w:val="0"/>
          <w:numId w:val="1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 xml:space="preserve">以 “某类+姓名” </w:t>
      </w:r>
      <w:r>
        <w:rPr>
          <w:rFonts w:hint="eastAsia"/>
          <w:color w:val="FF0000"/>
          <w:lang w:val="en-US" w:eastAsia="zh-CN"/>
        </w:rPr>
        <w:fldChar w:fldCharType="begin"/>
      </w:r>
      <w:r>
        <w:rPr>
          <w:rFonts w:hint="eastAsia"/>
          <w:color w:val="FF0000"/>
          <w:lang w:val="en-US" w:eastAsia="zh-CN"/>
        </w:rPr>
        <w:instrText xml:space="preserve"> HYPERLINK "mailto:（如\“二科研类+张三\”、\“三竞赛类＋张三\”）命名文件，12月31日前发送至邮箱taojunlang@163.com" </w:instrText>
      </w:r>
      <w:r>
        <w:rPr>
          <w:rFonts w:hint="eastAsia"/>
          <w:color w:val="FF0000"/>
          <w:lang w:val="en-US" w:eastAsia="zh-CN"/>
        </w:rPr>
        <w:fldChar w:fldCharType="separate"/>
      </w:r>
      <w:r>
        <w:rPr>
          <w:rStyle w:val="7"/>
          <w:rFonts w:hint="eastAsia"/>
          <w:color w:val="FF0000"/>
          <w:lang w:val="en-US" w:eastAsia="zh-CN"/>
        </w:rPr>
        <w:t>（如“二科研类+张三”、“三竞赛类＋张三”）命名文件，12月31日前发送至邮箱taojunlang@zjnu.edu.cn</w:t>
      </w:r>
      <w:r>
        <w:rPr>
          <w:rFonts w:hint="eastAsia"/>
          <w:color w:val="FF0000"/>
          <w:lang w:val="en-US" w:eastAsia="zh-CN"/>
        </w:rPr>
        <w:fldChar w:fldCharType="end"/>
      </w:r>
    </w:p>
    <w:p>
      <w:pPr>
        <w:rPr>
          <w:rFonts w:hint="eastAsia"/>
          <w:sz w:val="24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附证明材料：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（证书、奖状等可上传照片；论文可提供下载链接、PDF文档或发表期刊的照片）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roma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Dotum">
    <w:altName w:val="Malgun Gothic"/>
    <w:panose1 w:val="020B0600000101010101"/>
    <w:charset w:val="81"/>
    <w:family w:val="roman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wqcm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86A0B"/>
    <w:multiLevelType w:val="singleLevel"/>
    <w:tmpl w:val="5A386A0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27D50"/>
    <w:rsid w:val="00656958"/>
    <w:rsid w:val="03683CD7"/>
    <w:rsid w:val="04110DF5"/>
    <w:rsid w:val="050B00F2"/>
    <w:rsid w:val="052C5625"/>
    <w:rsid w:val="069573BD"/>
    <w:rsid w:val="08241711"/>
    <w:rsid w:val="0B057FC4"/>
    <w:rsid w:val="0C693553"/>
    <w:rsid w:val="0F067AB8"/>
    <w:rsid w:val="10240754"/>
    <w:rsid w:val="11135880"/>
    <w:rsid w:val="11564473"/>
    <w:rsid w:val="125F7AE8"/>
    <w:rsid w:val="12BE1979"/>
    <w:rsid w:val="1337110C"/>
    <w:rsid w:val="156D1C63"/>
    <w:rsid w:val="15916962"/>
    <w:rsid w:val="179E79E1"/>
    <w:rsid w:val="18C21F62"/>
    <w:rsid w:val="19D44F4D"/>
    <w:rsid w:val="1A0B2356"/>
    <w:rsid w:val="1D227D50"/>
    <w:rsid w:val="1D541048"/>
    <w:rsid w:val="1E0E4A75"/>
    <w:rsid w:val="1F761B21"/>
    <w:rsid w:val="20556E69"/>
    <w:rsid w:val="206B2B57"/>
    <w:rsid w:val="207760F3"/>
    <w:rsid w:val="207E3DB1"/>
    <w:rsid w:val="225973AC"/>
    <w:rsid w:val="23323692"/>
    <w:rsid w:val="24A4577D"/>
    <w:rsid w:val="26BC6DD2"/>
    <w:rsid w:val="27047DE8"/>
    <w:rsid w:val="28963C87"/>
    <w:rsid w:val="2ADC16BC"/>
    <w:rsid w:val="2B9B3E0A"/>
    <w:rsid w:val="2D42496D"/>
    <w:rsid w:val="2EE839EC"/>
    <w:rsid w:val="301D7188"/>
    <w:rsid w:val="32417347"/>
    <w:rsid w:val="33B840F2"/>
    <w:rsid w:val="351075D9"/>
    <w:rsid w:val="362464A7"/>
    <w:rsid w:val="38797A19"/>
    <w:rsid w:val="39ED073E"/>
    <w:rsid w:val="39FE5119"/>
    <w:rsid w:val="3B7D60D9"/>
    <w:rsid w:val="3C7129B5"/>
    <w:rsid w:val="42FB2B92"/>
    <w:rsid w:val="430E2E50"/>
    <w:rsid w:val="473D62CF"/>
    <w:rsid w:val="486B3D21"/>
    <w:rsid w:val="4A1947DD"/>
    <w:rsid w:val="4AD9472D"/>
    <w:rsid w:val="4BAA489D"/>
    <w:rsid w:val="4BD617AD"/>
    <w:rsid w:val="4DB16AA4"/>
    <w:rsid w:val="4FFA63CD"/>
    <w:rsid w:val="501D24F8"/>
    <w:rsid w:val="50E00305"/>
    <w:rsid w:val="52B03B7C"/>
    <w:rsid w:val="54EC54D1"/>
    <w:rsid w:val="579D1087"/>
    <w:rsid w:val="59121866"/>
    <w:rsid w:val="5A134510"/>
    <w:rsid w:val="5A673BD1"/>
    <w:rsid w:val="5AC0009B"/>
    <w:rsid w:val="5ACA67B2"/>
    <w:rsid w:val="5CD3336F"/>
    <w:rsid w:val="5FA70B32"/>
    <w:rsid w:val="60B227E8"/>
    <w:rsid w:val="665A20F7"/>
    <w:rsid w:val="67F97442"/>
    <w:rsid w:val="6A375042"/>
    <w:rsid w:val="6A6C0712"/>
    <w:rsid w:val="6BEC2EF8"/>
    <w:rsid w:val="6F8E6F6C"/>
    <w:rsid w:val="70124238"/>
    <w:rsid w:val="71A0373E"/>
    <w:rsid w:val="73B57FBE"/>
    <w:rsid w:val="76A17888"/>
    <w:rsid w:val="786A3ACE"/>
    <w:rsid w:val="7E1323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Typewriter"/>
    <w:basedOn w:val="2"/>
    <w:uiPriority w:val="0"/>
    <w:rPr>
      <w:color w:val="FFFFFF"/>
      <w:sz w:val="24"/>
      <w:szCs w:val="24"/>
    </w:rPr>
  </w:style>
  <w:style w:type="character" w:styleId="7">
    <w:name w:val="Hyperlink"/>
    <w:basedOn w:val="2"/>
    <w:uiPriority w:val="0"/>
    <w:rPr>
      <w:color w:val="333333"/>
      <w:u w:val="none"/>
    </w:rPr>
  </w:style>
  <w:style w:type="character" w:customStyle="1" w:styleId="9">
    <w:name w:val="hover14"/>
    <w:basedOn w:val="2"/>
    <w:uiPriority w:val="0"/>
    <w:rPr>
      <w:color w:val="3796E1"/>
    </w:rPr>
  </w:style>
  <w:style w:type="character" w:customStyle="1" w:styleId="10">
    <w:name w:val="del"/>
    <w:basedOn w:val="2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2015-12-16T08:51:00Z</dcterms:created>
  <dc:creator>Administrator</dc:creator>
  <cp:lastModifiedBy>麦恬</cp:lastModifiedBy>
  <dcterms:modified xsi:type="dcterms:W3CDTF">2017-12-19T01:56:19Z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